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40" w:rsidRPr="00C73440" w:rsidRDefault="00C73440" w:rsidP="004335BA">
      <w:pPr>
        <w:spacing w:after="0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C73440">
        <w:rPr>
          <w:rFonts w:ascii="Times New Roman" w:hAnsi="Times New Roman"/>
          <w:b/>
          <w:sz w:val="32"/>
          <w:szCs w:val="32"/>
        </w:rPr>
        <w:t>Электробезопасность во время новогодних праздников</w:t>
      </w:r>
    </w:p>
    <w:p w:rsidR="00C73440" w:rsidRDefault="00B80212" w:rsidP="004335BA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86125"/>
            <wp:effectExtent l="19050" t="0" r="0" b="0"/>
            <wp:docPr id="1" name="Рисунок 0" descr="20121211-140427-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121211-140427-7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5FA" w:rsidRDefault="009055BD" w:rsidP="004335BA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30ABE">
        <w:rPr>
          <w:rFonts w:ascii="Times New Roman" w:hAnsi="Times New Roman"/>
          <w:sz w:val="28"/>
          <w:szCs w:val="28"/>
        </w:rPr>
        <w:t>Приближаются новогодние праздники и Рождество</w:t>
      </w:r>
      <w:r>
        <w:rPr>
          <w:rFonts w:ascii="Times New Roman" w:hAnsi="Times New Roman"/>
          <w:sz w:val="28"/>
          <w:szCs w:val="28"/>
        </w:rPr>
        <w:t>, и п</w:t>
      </w:r>
      <w:r w:rsidRPr="00630ABE">
        <w:rPr>
          <w:rFonts w:ascii="Times New Roman" w:hAnsi="Times New Roman"/>
          <w:sz w:val="28"/>
          <w:szCs w:val="28"/>
        </w:rPr>
        <w:t xml:space="preserve">очти в каждом доме будут ставить, и украшать елки. Поэтому следует знать элементарные правила электрической безопасности при </w:t>
      </w:r>
      <w:r>
        <w:rPr>
          <w:rFonts w:ascii="Times New Roman" w:hAnsi="Times New Roman"/>
          <w:sz w:val="28"/>
          <w:szCs w:val="28"/>
        </w:rPr>
        <w:t>использовании электрических уст</w:t>
      </w:r>
      <w:r w:rsidRPr="00630ABE">
        <w:rPr>
          <w:rFonts w:ascii="Times New Roman" w:hAnsi="Times New Roman"/>
          <w:sz w:val="28"/>
          <w:szCs w:val="28"/>
        </w:rPr>
        <w:t xml:space="preserve">ройств для </w:t>
      </w:r>
      <w:r w:rsidR="004335BA">
        <w:rPr>
          <w:rFonts w:ascii="Times New Roman" w:hAnsi="Times New Roman"/>
          <w:sz w:val="28"/>
          <w:szCs w:val="28"/>
        </w:rPr>
        <w:t>украшения</w:t>
      </w:r>
      <w:r w:rsidRPr="00630ABE">
        <w:rPr>
          <w:rFonts w:ascii="Times New Roman" w:hAnsi="Times New Roman"/>
          <w:sz w:val="28"/>
          <w:szCs w:val="28"/>
        </w:rPr>
        <w:t>. Елку всегда необходимо устанавливать на устойчивой подставке и украшать ее только заводской электрогирляндой, которая должна иметь неразборную прессованн</w:t>
      </w:r>
      <w:r w:rsidR="004335BA">
        <w:rPr>
          <w:rFonts w:ascii="Times New Roman" w:hAnsi="Times New Roman"/>
          <w:sz w:val="28"/>
          <w:szCs w:val="28"/>
        </w:rPr>
        <w:t>ую</w:t>
      </w:r>
      <w:r w:rsidRPr="00630ABE">
        <w:rPr>
          <w:rFonts w:ascii="Times New Roman" w:hAnsi="Times New Roman"/>
          <w:sz w:val="28"/>
          <w:szCs w:val="28"/>
        </w:rPr>
        <w:t xml:space="preserve"> вилку</w:t>
      </w:r>
      <w:r w:rsidR="008B75FA">
        <w:rPr>
          <w:rFonts w:ascii="Times New Roman" w:hAnsi="Times New Roman"/>
          <w:sz w:val="28"/>
          <w:szCs w:val="28"/>
        </w:rPr>
        <w:t xml:space="preserve">. </w:t>
      </w:r>
      <w:r w:rsidR="008B75FA" w:rsidRPr="008B75FA">
        <w:rPr>
          <w:rFonts w:ascii="Times New Roman" w:hAnsi="Times New Roman"/>
          <w:b/>
          <w:sz w:val="28"/>
          <w:szCs w:val="28"/>
        </w:rPr>
        <w:t>Помните:</w:t>
      </w:r>
    </w:p>
    <w:p w:rsidR="008B75FA" w:rsidRDefault="008B75FA" w:rsidP="004335BA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55BD" w:rsidRPr="00630ABE">
        <w:rPr>
          <w:rFonts w:ascii="Times New Roman" w:hAnsi="Times New Roman"/>
          <w:sz w:val="28"/>
          <w:szCs w:val="28"/>
        </w:rPr>
        <w:t>не позволяйте детям подключать гирлянды к электрической сети;</w:t>
      </w:r>
    </w:p>
    <w:p w:rsidR="008B75FA" w:rsidRDefault="008B75FA" w:rsidP="004335BA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55BD" w:rsidRPr="00630ABE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р</w:t>
      </w:r>
      <w:r w:rsidR="009055BD" w:rsidRPr="00630ABE">
        <w:rPr>
          <w:rFonts w:ascii="Times New Roman" w:hAnsi="Times New Roman"/>
          <w:sz w:val="28"/>
          <w:szCs w:val="28"/>
        </w:rPr>
        <w:t>азбира</w:t>
      </w:r>
      <w:r>
        <w:rPr>
          <w:rFonts w:ascii="Times New Roman" w:hAnsi="Times New Roman"/>
          <w:sz w:val="28"/>
          <w:szCs w:val="28"/>
        </w:rPr>
        <w:t>йте</w:t>
      </w:r>
      <w:r w:rsidR="009055BD" w:rsidRPr="00630ABE">
        <w:rPr>
          <w:rFonts w:ascii="Times New Roman" w:hAnsi="Times New Roman"/>
          <w:sz w:val="28"/>
          <w:szCs w:val="28"/>
        </w:rPr>
        <w:t xml:space="preserve"> включенные гирлянды</w:t>
      </w:r>
      <w:r>
        <w:rPr>
          <w:rFonts w:ascii="Times New Roman" w:hAnsi="Times New Roman"/>
          <w:sz w:val="28"/>
          <w:szCs w:val="28"/>
        </w:rPr>
        <w:t>, н</w:t>
      </w:r>
      <w:r w:rsidR="009055BD" w:rsidRPr="00630ABE">
        <w:rPr>
          <w:rFonts w:ascii="Times New Roman" w:hAnsi="Times New Roman"/>
          <w:sz w:val="28"/>
          <w:szCs w:val="28"/>
        </w:rPr>
        <w:t>е натягивайте их.</w:t>
      </w:r>
    </w:p>
    <w:p w:rsidR="009055BD" w:rsidRPr="00630ABE" w:rsidRDefault="008B75FA" w:rsidP="004335BA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</w:t>
      </w:r>
      <w:r w:rsidR="009055BD" w:rsidRPr="00630ABE">
        <w:rPr>
          <w:rFonts w:ascii="Times New Roman" w:hAnsi="Times New Roman"/>
          <w:sz w:val="28"/>
          <w:szCs w:val="28"/>
        </w:rPr>
        <w:t xml:space="preserve">ерегите комнатные гирлянды от контакта с водой. </w:t>
      </w:r>
    </w:p>
    <w:p w:rsidR="009055BD" w:rsidRPr="00630ABE" w:rsidRDefault="008B75FA" w:rsidP="004335BA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Уличные электрические украшения </w:t>
      </w:r>
      <w:r w:rsidR="009055BD" w:rsidRPr="00630ABE">
        <w:rPr>
          <w:rFonts w:ascii="Times New Roman" w:hAnsi="Times New Roman"/>
          <w:sz w:val="28"/>
          <w:szCs w:val="28"/>
        </w:rPr>
        <w:t xml:space="preserve">должны иметь более надежную </w:t>
      </w:r>
      <w:r>
        <w:rPr>
          <w:rFonts w:ascii="Times New Roman" w:hAnsi="Times New Roman"/>
          <w:sz w:val="28"/>
          <w:szCs w:val="28"/>
        </w:rPr>
        <w:t>защиту</w:t>
      </w:r>
      <w:r w:rsidR="009055BD" w:rsidRPr="00630AB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попадания </w:t>
      </w:r>
      <w:r w:rsidR="009055BD" w:rsidRPr="00630ABE">
        <w:rPr>
          <w:rFonts w:ascii="Times New Roman" w:hAnsi="Times New Roman"/>
          <w:sz w:val="28"/>
          <w:szCs w:val="28"/>
        </w:rPr>
        <w:t xml:space="preserve">влаги и пыли. Елки, устанавливаемые вне помещений, нельзя украшать гирляндами, предназначенными для домашнего использования. При покупке следует обратить внимание на упаковку, где обязательно должны быть указаны товарный знак, класс и степень защиты от проникновения влаги и пыли, причем цифры на коробке должны совпадать с цифрами на изделии, на каждом патроне гирлянды и на питающих проводе должна быть маркировка, в упаковке - инструкция по эксплуатации и сертификат соответствия на изделие. </w:t>
      </w:r>
    </w:p>
    <w:p w:rsidR="00975172" w:rsidRDefault="009055BD" w:rsidP="004335BA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30ABE">
        <w:rPr>
          <w:rFonts w:ascii="Times New Roman" w:hAnsi="Times New Roman"/>
          <w:sz w:val="28"/>
          <w:szCs w:val="28"/>
        </w:rPr>
        <w:t>На предприятиях, в домах культуры,  детских садах и школах производится подключение новогодних ёлок и ёлочных гирлянд. Фасады общественных зданий, витрины магазинов засияли разноцветными огнями.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9D" w:rsidRPr="00231A73" w:rsidRDefault="00975172" w:rsidP="00921E9D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30ABE">
        <w:rPr>
          <w:rFonts w:ascii="Times New Roman" w:hAnsi="Times New Roman"/>
          <w:sz w:val="28"/>
          <w:szCs w:val="28"/>
        </w:rPr>
        <w:t xml:space="preserve">С целью выполнения требований электробезопасности на время проведения праздничных мероприятий  в организациях отдела  культуры и учреждениях образования в обязательном порядке должны быть назначены лица, ответственные за безопасное проведение новогодних мероприятий, и предусмотрено дежурство электротехнического персонала. Для украшения новогодних елей, фасадов зданий, витрин должны использоваться </w:t>
      </w:r>
      <w:r w:rsidRPr="00630ABE">
        <w:rPr>
          <w:rFonts w:ascii="Times New Roman" w:hAnsi="Times New Roman"/>
          <w:sz w:val="28"/>
          <w:szCs w:val="28"/>
        </w:rPr>
        <w:lastRenderedPageBreak/>
        <w:t xml:space="preserve">сертифицированные гирлянды только заводского изготовления, </w:t>
      </w:r>
      <w:r w:rsidR="009055BD" w:rsidRPr="00630ABE">
        <w:rPr>
          <w:rFonts w:ascii="Times New Roman" w:hAnsi="Times New Roman"/>
          <w:sz w:val="28"/>
          <w:szCs w:val="28"/>
        </w:rPr>
        <w:t xml:space="preserve">с напряжением питания не более </w:t>
      </w:r>
      <w:r w:rsidR="008B75FA">
        <w:rPr>
          <w:rFonts w:ascii="Times New Roman" w:hAnsi="Times New Roman"/>
          <w:sz w:val="28"/>
          <w:szCs w:val="28"/>
        </w:rPr>
        <w:t>25</w:t>
      </w:r>
      <w:r w:rsidR="009055BD" w:rsidRPr="00630ABE">
        <w:rPr>
          <w:rFonts w:ascii="Times New Roman" w:hAnsi="Times New Roman"/>
          <w:sz w:val="28"/>
          <w:szCs w:val="28"/>
        </w:rPr>
        <w:t>В. В противном случае высота подвеса нижней электролампы должна быть не менее 2,5 метра или елка должна ограждаться, чтобы люди не могли попасть в зону ее установки. Подключение елочных гирлянд на напряжение 220В необходимо выполнять через устройство защитного отключения</w:t>
      </w:r>
      <w:r w:rsidR="002D7411">
        <w:rPr>
          <w:rFonts w:ascii="Times New Roman" w:hAnsi="Times New Roman"/>
          <w:sz w:val="28"/>
          <w:szCs w:val="28"/>
        </w:rPr>
        <w:t xml:space="preserve"> (УЗО</w:t>
      </w:r>
      <w:r w:rsidR="00921E9D">
        <w:rPr>
          <w:rFonts w:ascii="Times New Roman" w:hAnsi="Times New Roman"/>
          <w:sz w:val="28"/>
          <w:szCs w:val="28"/>
        </w:rPr>
        <w:t xml:space="preserve"> или дифавтомат</w:t>
      </w:r>
      <w:r w:rsidR="002D7411">
        <w:rPr>
          <w:rFonts w:ascii="Times New Roman" w:hAnsi="Times New Roman"/>
          <w:sz w:val="28"/>
          <w:szCs w:val="28"/>
        </w:rPr>
        <w:t>)</w:t>
      </w:r>
      <w:r w:rsidR="009055BD" w:rsidRPr="00630ABE">
        <w:rPr>
          <w:rFonts w:ascii="Times New Roman" w:hAnsi="Times New Roman"/>
          <w:sz w:val="28"/>
          <w:szCs w:val="28"/>
        </w:rPr>
        <w:t xml:space="preserve">. </w:t>
      </w:r>
      <w:r w:rsidR="00921E9D" w:rsidRPr="00630ABE">
        <w:rPr>
          <w:rFonts w:ascii="Times New Roman" w:hAnsi="Times New Roman"/>
          <w:sz w:val="28"/>
          <w:szCs w:val="28"/>
        </w:rPr>
        <w:t xml:space="preserve">Применение </w:t>
      </w:r>
      <w:r w:rsidR="00921E9D">
        <w:rPr>
          <w:rFonts w:ascii="Times New Roman" w:hAnsi="Times New Roman"/>
          <w:sz w:val="28"/>
          <w:szCs w:val="28"/>
        </w:rPr>
        <w:t>этих устройств</w:t>
      </w:r>
      <w:r w:rsidR="00921E9D" w:rsidRPr="00630ABE">
        <w:rPr>
          <w:rFonts w:ascii="Times New Roman" w:hAnsi="Times New Roman"/>
          <w:sz w:val="28"/>
          <w:szCs w:val="28"/>
        </w:rPr>
        <w:t xml:space="preserve"> позволит избежать поражения электротоком при случайном прикосновении к токоведущим частям, повреждении изоляции и коротком замыкании.</w:t>
      </w:r>
    </w:p>
    <w:p w:rsidR="009055BD" w:rsidRPr="00630ABE" w:rsidRDefault="009055BD" w:rsidP="004335BA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30ABE">
        <w:rPr>
          <w:rFonts w:ascii="Times New Roman" w:hAnsi="Times New Roman"/>
          <w:sz w:val="28"/>
          <w:szCs w:val="28"/>
        </w:rPr>
        <w:t xml:space="preserve">При проведении ярмарок </w:t>
      </w:r>
      <w:r w:rsidR="00921E9D">
        <w:rPr>
          <w:rFonts w:ascii="Times New Roman" w:hAnsi="Times New Roman"/>
          <w:sz w:val="28"/>
          <w:szCs w:val="28"/>
        </w:rPr>
        <w:t xml:space="preserve">и организации торговли на улице, </w:t>
      </w:r>
      <w:r w:rsidRPr="00630ABE">
        <w:rPr>
          <w:rFonts w:ascii="Times New Roman" w:hAnsi="Times New Roman"/>
          <w:sz w:val="28"/>
          <w:szCs w:val="28"/>
        </w:rPr>
        <w:t>подключение розеток для включения торгового оборудования и рекламного освещения необходимо выполнять с применением устройств защитного отключения</w:t>
      </w:r>
      <w:r w:rsidR="00921E9D">
        <w:rPr>
          <w:rFonts w:ascii="Times New Roman" w:hAnsi="Times New Roman"/>
          <w:sz w:val="28"/>
          <w:szCs w:val="28"/>
        </w:rPr>
        <w:t>(УЗО)</w:t>
      </w:r>
      <w:r w:rsidRPr="00630ABE">
        <w:rPr>
          <w:rFonts w:ascii="Times New Roman" w:hAnsi="Times New Roman"/>
          <w:sz w:val="28"/>
          <w:szCs w:val="28"/>
        </w:rPr>
        <w:t xml:space="preserve">. </w:t>
      </w:r>
    </w:p>
    <w:p w:rsidR="00975172" w:rsidRPr="00630ABE" w:rsidRDefault="00975172" w:rsidP="004335BA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30ABE">
        <w:rPr>
          <w:rFonts w:ascii="Times New Roman" w:hAnsi="Times New Roman"/>
          <w:sz w:val="28"/>
          <w:szCs w:val="28"/>
        </w:rPr>
        <w:t xml:space="preserve">Для предупреждения несчастного случая и возникновения пожара </w:t>
      </w:r>
      <w:r w:rsidRPr="00975172">
        <w:rPr>
          <w:rFonts w:ascii="Times New Roman" w:hAnsi="Times New Roman"/>
          <w:b/>
          <w:sz w:val="28"/>
          <w:szCs w:val="28"/>
        </w:rPr>
        <w:t>ЗАПРЕЩАЕТСЯ</w:t>
      </w:r>
      <w:r w:rsidRPr="00630ABE">
        <w:rPr>
          <w:rFonts w:ascii="Times New Roman" w:hAnsi="Times New Roman"/>
          <w:sz w:val="28"/>
          <w:szCs w:val="28"/>
        </w:rPr>
        <w:t>:</w:t>
      </w:r>
    </w:p>
    <w:p w:rsidR="00975172" w:rsidRPr="00630ABE" w:rsidRDefault="00975172" w:rsidP="004335BA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630ABE">
        <w:rPr>
          <w:rFonts w:ascii="Times New Roman" w:hAnsi="Times New Roman"/>
          <w:sz w:val="28"/>
          <w:szCs w:val="28"/>
        </w:rPr>
        <w:t>-использовать некалиброванные плавкие вставки предохранителей или предохранители  кустарного  изготовления (жучки);</w:t>
      </w:r>
    </w:p>
    <w:p w:rsidR="00975172" w:rsidRPr="00630ABE" w:rsidRDefault="00975172" w:rsidP="004335BA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630ABE">
        <w:rPr>
          <w:rFonts w:ascii="Times New Roman" w:hAnsi="Times New Roman"/>
          <w:sz w:val="28"/>
          <w:szCs w:val="28"/>
        </w:rPr>
        <w:t>-использовать провода и кабели с повреждённой изоляцией;</w:t>
      </w:r>
    </w:p>
    <w:p w:rsidR="00975172" w:rsidRPr="00630ABE" w:rsidRDefault="00975172" w:rsidP="004335BA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630ABE">
        <w:rPr>
          <w:rFonts w:ascii="Times New Roman" w:hAnsi="Times New Roman"/>
          <w:sz w:val="28"/>
          <w:szCs w:val="28"/>
        </w:rPr>
        <w:t>-оборачивать лампы бумажными салфетками и другими   горючими материалами;</w:t>
      </w:r>
    </w:p>
    <w:p w:rsidR="00975172" w:rsidRPr="00630ABE" w:rsidRDefault="00975172" w:rsidP="004335BA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630ABE">
        <w:rPr>
          <w:rFonts w:ascii="Times New Roman" w:hAnsi="Times New Roman"/>
          <w:sz w:val="28"/>
          <w:szCs w:val="28"/>
        </w:rPr>
        <w:t>-кабели, питающие иллюминацию, должны  быть надёжно закреплены на  несущий  трос или по  строительным  конструкциям на  высоте не  менее 2,5 м от уровня земли</w:t>
      </w:r>
      <w:r w:rsidR="00743ACD">
        <w:rPr>
          <w:rFonts w:ascii="Times New Roman" w:hAnsi="Times New Roman"/>
          <w:sz w:val="28"/>
          <w:szCs w:val="28"/>
        </w:rPr>
        <w:t xml:space="preserve">, </w:t>
      </w:r>
      <w:r w:rsidR="00921E9D">
        <w:rPr>
          <w:rFonts w:ascii="Times New Roman" w:hAnsi="Times New Roman"/>
          <w:sz w:val="28"/>
          <w:szCs w:val="28"/>
        </w:rPr>
        <w:t>не допуска</w:t>
      </w:r>
      <w:r w:rsidR="00743ACD">
        <w:rPr>
          <w:rFonts w:ascii="Times New Roman" w:hAnsi="Times New Roman"/>
          <w:sz w:val="28"/>
          <w:szCs w:val="28"/>
        </w:rPr>
        <w:t>йте</w:t>
      </w:r>
      <w:r w:rsidR="00921E9D">
        <w:rPr>
          <w:rFonts w:ascii="Times New Roman" w:hAnsi="Times New Roman"/>
          <w:sz w:val="28"/>
          <w:szCs w:val="28"/>
        </w:rPr>
        <w:t xml:space="preserve"> скручивания </w:t>
      </w:r>
      <w:r w:rsidRPr="00630ABE">
        <w:rPr>
          <w:rFonts w:ascii="Times New Roman" w:hAnsi="Times New Roman"/>
          <w:sz w:val="28"/>
          <w:szCs w:val="28"/>
        </w:rPr>
        <w:t>электропроводки и кабел</w:t>
      </w:r>
      <w:r w:rsidR="00921E9D">
        <w:rPr>
          <w:rFonts w:ascii="Times New Roman" w:hAnsi="Times New Roman"/>
          <w:sz w:val="28"/>
          <w:szCs w:val="28"/>
        </w:rPr>
        <w:t>ей</w:t>
      </w:r>
      <w:r w:rsidRPr="00630ABE">
        <w:rPr>
          <w:rFonts w:ascii="Times New Roman" w:hAnsi="Times New Roman"/>
          <w:sz w:val="28"/>
          <w:szCs w:val="28"/>
        </w:rPr>
        <w:t>.</w:t>
      </w:r>
    </w:p>
    <w:p w:rsidR="00921E9D" w:rsidRPr="00921E9D" w:rsidRDefault="00921E9D" w:rsidP="00921E9D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1E9D" w:rsidRPr="00921E9D" w:rsidRDefault="00921E9D" w:rsidP="00921E9D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921E9D">
        <w:rPr>
          <w:rFonts w:ascii="Times New Roman" w:hAnsi="Times New Roman"/>
          <w:b/>
          <w:sz w:val="28"/>
          <w:szCs w:val="28"/>
        </w:rPr>
        <w:t>Пожалуйста, в предновогодней суете не забывайте об этих правилах, чтобы не омрачать себе и близким радость праздника</w:t>
      </w:r>
      <w:r w:rsidRPr="00921E9D">
        <w:rPr>
          <w:rFonts w:ascii="Times New Roman" w:hAnsi="Times New Roman"/>
          <w:sz w:val="28"/>
          <w:szCs w:val="28"/>
        </w:rPr>
        <w:t>.</w:t>
      </w:r>
    </w:p>
    <w:p w:rsidR="00C73440" w:rsidRDefault="00C73440" w:rsidP="004335B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C73440" w:rsidRPr="00707251" w:rsidRDefault="00C73440" w:rsidP="00A23640">
      <w:pPr>
        <w:pStyle w:val="2"/>
        <w:ind w:right="-2"/>
        <w:jc w:val="center"/>
        <w:rPr>
          <w:b w:val="0"/>
          <w:i w:val="0"/>
          <w:sz w:val="28"/>
          <w:szCs w:val="28"/>
        </w:rPr>
      </w:pPr>
    </w:p>
    <w:sectPr w:rsidR="00C73440" w:rsidRPr="00707251" w:rsidSect="004335BA">
      <w:pgSz w:w="11906" w:h="16838"/>
      <w:pgMar w:top="56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55BD"/>
    <w:rsid w:val="001D6C91"/>
    <w:rsid w:val="002A72AB"/>
    <w:rsid w:val="002D5371"/>
    <w:rsid w:val="002D7411"/>
    <w:rsid w:val="004335BA"/>
    <w:rsid w:val="00563167"/>
    <w:rsid w:val="00707251"/>
    <w:rsid w:val="00743ACD"/>
    <w:rsid w:val="00747B41"/>
    <w:rsid w:val="008B75FA"/>
    <w:rsid w:val="009055BD"/>
    <w:rsid w:val="00921E9D"/>
    <w:rsid w:val="00975172"/>
    <w:rsid w:val="00A23640"/>
    <w:rsid w:val="00B437B3"/>
    <w:rsid w:val="00B80212"/>
    <w:rsid w:val="00BA390A"/>
    <w:rsid w:val="00C7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B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440"/>
    <w:rPr>
      <w:rFonts w:ascii="Tahoma" w:hAnsi="Tahoma" w:cs="Tahoma"/>
      <w:szCs w:val="16"/>
    </w:rPr>
  </w:style>
  <w:style w:type="paragraph" w:styleId="2">
    <w:name w:val="Body Text 2"/>
    <w:basedOn w:val="a"/>
    <w:link w:val="20"/>
    <w:rsid w:val="00C73440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73440"/>
    <w:rPr>
      <w:rFonts w:eastAsia="Times New Roman" w:cs="Times New Roman"/>
      <w:b/>
      <w:i/>
      <w:sz w:val="24"/>
      <w:szCs w:val="20"/>
      <w:lang w:eastAsia="ru-RU"/>
    </w:rPr>
  </w:style>
  <w:style w:type="paragraph" w:styleId="a5">
    <w:name w:val="No Spacing"/>
    <w:uiPriority w:val="1"/>
    <w:qFormat/>
    <w:rsid w:val="00A23640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Energonadzor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UserEn</dc:creator>
  <cp:lastModifiedBy>Директор</cp:lastModifiedBy>
  <cp:revision>2</cp:revision>
  <dcterms:created xsi:type="dcterms:W3CDTF">2021-12-24T03:58:00Z</dcterms:created>
  <dcterms:modified xsi:type="dcterms:W3CDTF">2021-12-24T03:58:00Z</dcterms:modified>
</cp:coreProperties>
</file>